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7B" w:rsidRPr="00CB787B" w:rsidRDefault="00CB787B" w:rsidP="00CB7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87B">
        <w:rPr>
          <w:rFonts w:ascii="Times New Roman" w:hAnsi="Times New Roman"/>
          <w:sz w:val="28"/>
          <w:szCs w:val="28"/>
        </w:rPr>
        <w:t>График работы «Горячей линии» в 2025 году:</w:t>
      </w:r>
    </w:p>
    <w:p w:rsidR="00CB787B" w:rsidRDefault="00CB787B">
      <w:bookmarkStart w:id="0" w:name="_GoBack"/>
      <w:bookmarkEnd w:id="0"/>
    </w:p>
    <w:tbl>
      <w:tblPr>
        <w:tblStyle w:val="a3"/>
        <w:tblW w:w="9384" w:type="dxa"/>
        <w:tblLayout w:type="fixed"/>
        <w:tblLook w:val="04A0" w:firstRow="1" w:lastRow="0" w:firstColumn="1" w:lastColumn="0" w:noHBand="0" w:noVBand="1"/>
      </w:tblPr>
      <w:tblGrid>
        <w:gridCol w:w="1884"/>
        <w:gridCol w:w="2680"/>
        <w:gridCol w:w="2474"/>
        <w:gridCol w:w="2346"/>
      </w:tblGrid>
      <w:tr w:rsidR="00CB787B" w:rsidTr="00CB787B">
        <w:trPr>
          <w:trHeight w:val="566"/>
        </w:trPr>
        <w:tc>
          <w:tcPr>
            <w:tcW w:w="1884" w:type="dxa"/>
          </w:tcPr>
          <w:p w:rsidR="00CB787B" w:rsidRDefault="00CB787B" w:rsidP="001631C7"/>
        </w:tc>
        <w:tc>
          <w:tcPr>
            <w:tcW w:w="2680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24.03 по 11.04</w:t>
            </w:r>
          </w:p>
        </w:tc>
        <w:tc>
          <w:tcPr>
            <w:tcW w:w="2474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30.06 по 11.07</w:t>
            </w:r>
          </w:p>
        </w:tc>
        <w:tc>
          <w:tcPr>
            <w:tcW w:w="2346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 по 05.09</w:t>
            </w:r>
          </w:p>
        </w:tc>
      </w:tr>
      <w:tr w:rsidR="00CB787B" w:rsidTr="00CB787B">
        <w:trPr>
          <w:trHeight w:val="2251"/>
        </w:trPr>
        <w:tc>
          <w:tcPr>
            <w:tcW w:w="1884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2680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9.30 до 11.30 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13.30 до 17.30 </w:t>
            </w:r>
          </w:p>
        </w:tc>
        <w:tc>
          <w:tcPr>
            <w:tcW w:w="2474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9.30 до 11.30 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13.30 до 17.30</w:t>
            </w:r>
          </w:p>
        </w:tc>
        <w:tc>
          <w:tcPr>
            <w:tcW w:w="2346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9.30 до 11.30 </w:t>
            </w:r>
          </w:p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13.30 до 17.30</w:t>
            </w:r>
          </w:p>
        </w:tc>
      </w:tr>
      <w:tr w:rsidR="00CB787B" w:rsidTr="00CB787B">
        <w:trPr>
          <w:trHeight w:val="939"/>
        </w:trPr>
        <w:tc>
          <w:tcPr>
            <w:tcW w:w="1884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680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435 86 92</w:t>
            </w:r>
          </w:p>
        </w:tc>
        <w:tc>
          <w:tcPr>
            <w:tcW w:w="2474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435 86 89</w:t>
            </w:r>
          </w:p>
        </w:tc>
        <w:tc>
          <w:tcPr>
            <w:tcW w:w="2346" w:type="dxa"/>
          </w:tcPr>
          <w:p w:rsidR="00CB787B" w:rsidRDefault="00CB787B" w:rsidP="001631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435 86 89</w:t>
            </w:r>
          </w:p>
        </w:tc>
      </w:tr>
      <w:tr w:rsidR="00CB787B" w:rsidTr="00CB787B">
        <w:trPr>
          <w:trHeight w:val="3443"/>
        </w:trPr>
        <w:tc>
          <w:tcPr>
            <w:tcW w:w="1884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80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общего образования управления образования администрации Нижегородского района г. Нижнего Новгорода </w:t>
            </w:r>
          </w:p>
        </w:tc>
        <w:tc>
          <w:tcPr>
            <w:tcW w:w="2474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Соловьева Светлана Юрьевна,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дошкольного и дополнительного образования управления образования администрации Нижегородского района г. Нижнего Новгорода </w:t>
            </w:r>
          </w:p>
        </w:tc>
        <w:tc>
          <w:tcPr>
            <w:tcW w:w="2346" w:type="dxa"/>
          </w:tcPr>
          <w:p w:rsidR="00CB787B" w:rsidRDefault="00CB787B" w:rsidP="00163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Зайцева Татьяна Борисовна,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общего образования управления образования администрации Нижегородского района г. Нижнего Новгорода </w:t>
            </w:r>
          </w:p>
        </w:tc>
      </w:tr>
    </w:tbl>
    <w:p w:rsidR="00CB787B" w:rsidRDefault="00CB787B"/>
    <w:sectPr w:rsidR="00CB787B" w:rsidSect="00CB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B"/>
    <w:rsid w:val="00B4317F"/>
    <w:rsid w:val="00C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C918-E885-44B1-93EE-C802342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2025-04-02T08:54:00Z</dcterms:created>
  <dcterms:modified xsi:type="dcterms:W3CDTF">2025-04-02T08:55:00Z</dcterms:modified>
</cp:coreProperties>
</file>